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现代中药配方颗粒产业运营态势分析及投资战略咨询报告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现代中药配方颗粒产业运营态势分析及投资战略咨询报告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现代中药配方颗粒产业运营态势分析及投资战略咨询报告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现代中药配方颗粒产业运营态势分析及投资战略咨询报告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